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spacing w:line="3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成都都江堰投资发展集团有限公司</w:t>
      </w:r>
    </w:p>
    <w:p>
      <w:pPr>
        <w:spacing w:line="560" w:lineRule="exact"/>
        <w:jc w:val="center"/>
        <w:rPr>
          <w:rStyle w:val="5"/>
          <w:rFonts w:ascii="Times New Roman" w:hAnsi="Times New Roman" w:eastAsia="方正小标宋简体" w:cs="Times New Roman"/>
          <w:snapToGrid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下半年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社会公开招聘工作人员岗位一览表</w:t>
      </w:r>
    </w:p>
    <w:tbl>
      <w:tblPr>
        <w:tblStyle w:val="3"/>
        <w:tblpPr w:leftFromText="180" w:rightFromText="180" w:vertAnchor="text" w:horzAnchor="page" w:tblpXSpec="center" w:tblpY="645"/>
        <w:tblOverlap w:val="never"/>
        <w:tblW w:w="5109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893"/>
        <w:gridCol w:w="838"/>
        <w:gridCol w:w="785"/>
        <w:gridCol w:w="3832"/>
        <w:gridCol w:w="4985"/>
        <w:gridCol w:w="1493"/>
        <w:gridCol w:w="9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lang w:bidi="ar"/>
              </w:rPr>
              <w:t xml:space="preserve">序号 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lang w:bidi="ar"/>
              </w:rPr>
              <w:t>招聘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bidi="ar"/>
              </w:rPr>
              <w:t>公司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lang w:bidi="ar"/>
              </w:rPr>
              <w:t>招聘人数</w:t>
            </w:r>
          </w:p>
        </w:tc>
        <w:tc>
          <w:tcPr>
            <w:tcW w:w="1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lang w:bidi="ar"/>
              </w:rPr>
              <w:t>岗位专业要求</w:t>
            </w:r>
          </w:p>
        </w:tc>
        <w:tc>
          <w:tcPr>
            <w:tcW w:w="1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lang w:bidi="ar"/>
              </w:rPr>
              <w:t>岗位主要职责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lang w:bidi="ar"/>
              </w:rPr>
              <w:t>年龄要求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lang w:bidi="ar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0" w:hRule="atLeast"/>
          <w:jc w:val="center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都投集团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公司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档案权证管理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1.全日制本科及以上学历。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2.熟悉土地权证办理，后期管理开发及其相关融资业务，并熟练掌握土地相关税率税费计取政策。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lang w:val="en-US" w:bidi="ar"/>
                <w14:textFill>
                  <w14:solidFill>
                    <w14:schemeClr w14:val="tx1"/>
                  </w14:solidFill>
                </w14:textFill>
              </w:rPr>
              <w:t>3.具有一年以上相关工作经验，有国有资产运营经验或国企相关工作经验的优先。</w:t>
            </w:r>
          </w:p>
        </w:tc>
        <w:tc>
          <w:tcPr>
            <w:tcW w:w="1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1.协助开展集团土地管理，后期开发等工作。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2.负责核定涉及土地相关税率税费标准等工作。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3.负责协同办理涉及土地资产权证及相关融资业务。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2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4.负责协同办理涉及土地遗留问题处置等工作。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40周岁以下（1983年1月1日以后出生）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7" w:hRule="atLeast"/>
          <w:jc w:val="center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  <w:t>2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  <w:t>城乡集团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  <w:t>档案管理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numPr>
                <w:ilvl w:val="-1"/>
                <w:numId w:val="0"/>
              </w:numPr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bidi="ar"/>
              </w:rPr>
              <w:t>1.全日制本科及以上学历。</w:t>
            </w:r>
          </w:p>
          <w:p>
            <w:pPr>
              <w:widowControl/>
              <w:numPr>
                <w:ilvl w:val="-1"/>
                <w:numId w:val="0"/>
              </w:numPr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bidi="ar"/>
              </w:rPr>
              <w:t>2.档案管理、图书管理、汉语言文学、经济管理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bidi="ar"/>
              </w:rPr>
              <w:t>等相关专业。</w:t>
            </w:r>
          </w:p>
          <w:p>
            <w:pPr>
              <w:widowControl/>
              <w:numPr>
                <w:ilvl w:val="-1"/>
                <w:numId w:val="0"/>
              </w:numPr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bidi="ar"/>
              </w:rPr>
              <w:t>3.熟悉档案管理的基础理论，有较好的档案数字化能力和运营管理能力。</w:t>
            </w:r>
          </w:p>
          <w:p>
            <w:pPr>
              <w:widowControl/>
              <w:numPr>
                <w:ilvl w:val="-1"/>
                <w:numId w:val="0"/>
              </w:numPr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bidi="ar"/>
              </w:rPr>
              <w:t>4.诚实守信，能够勇于承担责任；有较强的保密意识，保证资料的信息安全。</w:t>
            </w:r>
          </w:p>
          <w:p>
            <w:pPr>
              <w:widowControl/>
              <w:numPr>
                <w:ilvl w:val="-1"/>
                <w:numId w:val="0"/>
              </w:numPr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bidi="ar"/>
              </w:rPr>
              <w:t>5.有较强的沟通协调、汇报能力，思维逻辑性强。</w:t>
            </w:r>
          </w:p>
        </w:tc>
        <w:tc>
          <w:tcPr>
            <w:tcW w:w="1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bidi="ar"/>
              </w:rPr>
              <w:t>1.负责公司档案项目日常运营管理工作，与客户建立良好的合作关系，满足客户档案整理需求。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bidi="ar"/>
              </w:rPr>
              <w:t>2.能够制定和贯彻相关管理制度、流程和规范，完善标准操作规程和作业手册。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bidi="ar"/>
              </w:rPr>
              <w:t>3.负责档案信息保密工作，确保档案信息的安全完整性，负责档案信息系统的维护和管理。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bidi="ar"/>
              </w:rPr>
              <w:t>4.负责建立和完善档案质量监督评估制度和评估标准，定期对档案技术水平、管理标准和服务质量进行检查。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  <w:t>男45周岁以下（1978年1月1日以后出生）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  <w:t>女40周岁以下（1983年1月1日以后出生）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2" w:hRule="atLeast"/>
          <w:jc w:val="center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bidi="ar"/>
              </w:rPr>
              <w:t>3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  <w:t>城乡集团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  <w:t>项目管理岗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bidi="ar"/>
              </w:rPr>
              <w:t>1</w:t>
            </w:r>
          </w:p>
        </w:tc>
        <w:tc>
          <w:tcPr>
            <w:tcW w:w="1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numPr>
                <w:ilvl w:val="-1"/>
                <w:numId w:val="0"/>
              </w:numPr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bidi="ar"/>
              </w:rPr>
              <w:t>1.全日制本科及以上学历。</w:t>
            </w:r>
          </w:p>
          <w:p>
            <w:pPr>
              <w:widowControl/>
              <w:numPr>
                <w:ilvl w:val="-1"/>
                <w:numId w:val="0"/>
              </w:numPr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bidi="ar"/>
              </w:rPr>
              <w:t>2.熟悉土地整理、规划建设、征地拆迁安置等工作，具有丰富的农村基层工作经验。</w:t>
            </w:r>
          </w:p>
          <w:p>
            <w:pPr>
              <w:widowControl/>
              <w:numPr>
                <w:ilvl w:val="-1"/>
                <w:numId w:val="0"/>
              </w:numPr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bidi="ar"/>
              </w:rPr>
              <w:t>3.熟悉使用CAD制图软件。</w:t>
            </w:r>
          </w:p>
          <w:p>
            <w:pPr>
              <w:widowControl/>
              <w:numPr>
                <w:ilvl w:val="-1"/>
                <w:numId w:val="0"/>
              </w:numPr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bidi="ar"/>
              </w:rPr>
              <w:t xml:space="preserve">4.具有三年以上相关工作经验。 </w:t>
            </w:r>
          </w:p>
          <w:p>
            <w:pPr>
              <w:widowControl/>
              <w:numPr>
                <w:ilvl w:val="-1"/>
                <w:numId w:val="0"/>
              </w:numPr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bidi="ar"/>
              </w:rPr>
              <w:t>5.为人正派、作风务实、廉洁自律。</w:t>
            </w:r>
          </w:p>
        </w:tc>
        <w:tc>
          <w:tcPr>
            <w:tcW w:w="1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bidi="ar"/>
              </w:rPr>
              <w:t>1.负责协调项目用地资源调查和整理成本测算。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bidi="ar"/>
              </w:rPr>
              <w:t>2.负责土地整理项目的可行性研究和投资测算。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bidi="ar"/>
              </w:rPr>
              <w:t>3.负责土地整理项目从前期到完工验收的全过程管理工作。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bidi="ar"/>
              </w:rPr>
              <w:t>4.负责项目预算、成本管理工作，对各项工程资金的回收、开支进行有效控制。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bidi="ar"/>
              </w:rPr>
              <w:t>5.负责管理项目实施过程所有技术性文件和资料的完善、报验和移交工作。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bidi="ar"/>
              </w:rPr>
              <w:t>6.完成上级领导交代的其他事项。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  <w:t>男45周岁以下（1978年1月1日以后出生）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  <w:t>女40周岁以下（1983年1月1日以后出生）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25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  <w:t>城乡集团</w:t>
            </w:r>
          </w:p>
        </w:tc>
        <w:tc>
          <w:tcPr>
            <w:tcW w:w="28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  <w:t>文秘岗</w:t>
            </w:r>
          </w:p>
        </w:tc>
        <w:tc>
          <w:tcPr>
            <w:tcW w:w="27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  <w:t>2</w:t>
            </w:r>
          </w:p>
        </w:tc>
        <w:tc>
          <w:tcPr>
            <w:tcW w:w="132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bidi="ar"/>
              </w:rPr>
              <w:t>1.全日制本科及以上学历。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bidi="ar"/>
              </w:rPr>
              <w:t>2.二年以上文字工作经验。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bidi="ar"/>
              </w:rPr>
              <w:t>3.具有硕士学历及具备大型国企央企文字工作经验优先。</w:t>
            </w:r>
          </w:p>
        </w:tc>
        <w:tc>
          <w:tcPr>
            <w:tcW w:w="172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bidi="ar"/>
              </w:rPr>
              <w:t>1.负责行政公文材料、公司领导讲话等相关材料的起草工作。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bidi="ar"/>
              </w:rPr>
              <w:t>2.负责文字材料的审核校对工作。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bidi="ar"/>
              </w:rPr>
              <w:t>3.负责各项工作会议记录及会议纪要的整理工作。</w:t>
            </w:r>
          </w:p>
          <w:p>
            <w:pPr>
              <w:widowControl/>
              <w:spacing w:line="28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bidi="ar"/>
              </w:rPr>
              <w:t>4.完成领导交办的其他事项。</w:t>
            </w:r>
          </w:p>
        </w:tc>
        <w:tc>
          <w:tcPr>
            <w:tcW w:w="51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bidi="ar"/>
              </w:rPr>
              <w:t>40周岁以下（1983年1月1日以后出生）</w:t>
            </w:r>
          </w:p>
        </w:tc>
        <w:tc>
          <w:tcPr>
            <w:tcW w:w="32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25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  <w:t>城运集团</w:t>
            </w:r>
          </w:p>
        </w:tc>
        <w:tc>
          <w:tcPr>
            <w:tcW w:w="28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</w:pPr>
          </w:p>
        </w:tc>
        <w:tc>
          <w:tcPr>
            <w:tcW w:w="27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</w:pPr>
          </w:p>
        </w:tc>
        <w:tc>
          <w:tcPr>
            <w:tcW w:w="132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</w:pPr>
          </w:p>
        </w:tc>
        <w:tc>
          <w:tcPr>
            <w:tcW w:w="172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</w:pPr>
          </w:p>
        </w:tc>
        <w:tc>
          <w:tcPr>
            <w:tcW w:w="51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</w:pPr>
          </w:p>
        </w:tc>
        <w:tc>
          <w:tcPr>
            <w:tcW w:w="32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  <w:jc w:val="center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  <w:t>兴市集团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  <w:t>水质化验员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  <w:t>1</w:t>
            </w:r>
          </w:p>
        </w:tc>
        <w:tc>
          <w:tcPr>
            <w:tcW w:w="1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numPr>
                <w:ilvl w:val="-1"/>
                <w:numId w:val="0"/>
              </w:numPr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bidi="ar"/>
              </w:rPr>
              <w:t>1.全日制本科及以上学历。</w:t>
            </w:r>
          </w:p>
          <w:p>
            <w:pPr>
              <w:widowControl/>
              <w:numPr>
                <w:ilvl w:val="-1"/>
                <w:numId w:val="0"/>
              </w:numPr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bidi="ar"/>
              </w:rPr>
              <w:t>2.化学、生物学、环境工程等相关专业。</w:t>
            </w:r>
          </w:p>
          <w:p>
            <w:pPr>
              <w:widowControl/>
              <w:numPr>
                <w:ilvl w:val="-1"/>
                <w:numId w:val="0"/>
              </w:numPr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bidi="ar"/>
              </w:rPr>
              <w:t>3.具有实验室相关检验工作经验者优先。</w:t>
            </w:r>
          </w:p>
        </w:tc>
        <w:tc>
          <w:tcPr>
            <w:tcW w:w="1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bidi="ar"/>
              </w:rPr>
              <w:t>1.水质检验。</w:t>
            </w:r>
          </w:p>
          <w:p>
            <w:pPr>
              <w:widowControl/>
              <w:spacing w:line="280" w:lineRule="exac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bidi="ar"/>
              </w:rPr>
              <w:t>2.水质监测在线管理。</w:t>
            </w:r>
          </w:p>
          <w:p>
            <w:pPr>
              <w:widowControl/>
              <w:spacing w:line="280" w:lineRule="exac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bidi="ar"/>
              </w:rPr>
              <w:t>3.实验室管理。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  <w:t>40周岁及以下（1983年1月1日以后出生）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textAlignment w:val="auto"/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备注：本次招聘岗位入职后需服从集团内部调剂（工作地点皆为都江堰市），不能接受者请勿投递。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4766F"/>
    <w:rsid w:val="0CFDB4BB"/>
    <w:rsid w:val="1F7E2065"/>
    <w:rsid w:val="2F8FE134"/>
    <w:rsid w:val="3A84766F"/>
    <w:rsid w:val="3FFDFFB5"/>
    <w:rsid w:val="4C8F342C"/>
    <w:rsid w:val="5A9A070D"/>
    <w:rsid w:val="5B5B98E9"/>
    <w:rsid w:val="73DE8AC1"/>
    <w:rsid w:val="7F726704"/>
    <w:rsid w:val="7FFDA5D0"/>
    <w:rsid w:val="DDEF3FB3"/>
    <w:rsid w:val="F84982E2"/>
    <w:rsid w:val="FFDCE2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0"/>
    <w:rPr>
      <w:rFonts w:ascii="Times New Roman" w:hAnsi="Times New Roman" w:eastAsia="仿宋_GB2312" w:cs="Times New Roman"/>
      <w:snapToGrid w:val="0"/>
      <w:kern w:val="0"/>
      <w:sz w:val="32"/>
      <w:szCs w:val="20"/>
    </w:r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13</TotalTime>
  <ScaleCrop>false</ScaleCrop>
  <LinksUpToDate>false</LinksUpToDate>
  <CharactersWithSpaces>0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2023-03-25T01:40:00Z</dcterms:created>
  <dc:creator>dell66</dc:creator>
  <cp:lastModifiedBy>DIGT-DQ</cp:lastModifiedBy>
  <dcterms:modified xsi:type="dcterms:W3CDTF">2023-10-25T10:18:47Z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90CD9913A5C1400ABD6F4C7FD8E0B618</vt:lpwstr>
  </property>
</Properties>
</file>